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F8502" w14:textId="17E516EE" w:rsidR="00964D6A" w:rsidRPr="00252B8E" w:rsidRDefault="00964D6A" w:rsidP="00964D6A">
      <w:pPr>
        <w:tabs>
          <w:tab w:val="left" w:pos="5565"/>
        </w:tabs>
        <w:rPr>
          <w:rFonts w:ascii="Times New Roman" w:hAnsi="Times New Roman"/>
          <w:b/>
          <w:sz w:val="28"/>
          <w:szCs w:val="28"/>
        </w:rPr>
      </w:pPr>
      <w:r>
        <w:rPr>
          <w:rFonts w:ascii="Times New Roman" w:hAnsi="Times New Roman"/>
          <w:b/>
          <w:sz w:val="28"/>
          <w:szCs w:val="28"/>
        </w:rPr>
        <w:t xml:space="preserve">Section </w:t>
      </w:r>
      <w:r w:rsidR="00AA6C71">
        <w:rPr>
          <w:rFonts w:ascii="Times New Roman" w:hAnsi="Times New Roman"/>
          <w:b/>
          <w:sz w:val="28"/>
          <w:szCs w:val="28"/>
        </w:rPr>
        <w:t>II</w:t>
      </w:r>
      <w:r>
        <w:rPr>
          <w:rFonts w:ascii="Times New Roman" w:hAnsi="Times New Roman"/>
          <w:b/>
          <w:sz w:val="28"/>
          <w:szCs w:val="28"/>
        </w:rPr>
        <w:t xml:space="preserve"> - </w:t>
      </w:r>
      <w:r w:rsidRPr="00252B8E">
        <w:rPr>
          <w:rFonts w:ascii="Times New Roman" w:hAnsi="Times New Roman"/>
          <w:b/>
          <w:sz w:val="28"/>
          <w:szCs w:val="28"/>
        </w:rPr>
        <w:t>Qualification and Evaluation Criteria</w:t>
      </w:r>
    </w:p>
    <w:p w14:paraId="4E3E70F9" w14:textId="77777777" w:rsidR="00964D6A" w:rsidRDefault="00964D6A" w:rsidP="00964D6A">
      <w:pPr>
        <w:tabs>
          <w:tab w:val="left" w:pos="5565"/>
        </w:tabs>
        <w:rPr>
          <w:rFonts w:ascii="Times New Roman" w:hAnsi="Times New Roman"/>
          <w:b/>
        </w:rPr>
      </w:pPr>
      <w:r>
        <w:rPr>
          <w:rFonts w:ascii="Times New Roman" w:hAnsi="Times New Roman"/>
          <w:b/>
        </w:rPr>
        <w:t>Eligibility Information</w:t>
      </w:r>
    </w:p>
    <w:p w14:paraId="4C80D2BA"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should have the certificate of business registration issued by a government authority for companies’ Local authority issued business registration shall not be considered.</w:t>
      </w:r>
    </w:p>
    <w:p w14:paraId="05211459"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Bidder’s company should have been founded at least three (03) years prior to the bid submission deadline and certified copy of Audited Financial Statement of the company for the last 3 years.</w:t>
      </w:r>
    </w:p>
    <w:p w14:paraId="61164796" w14:textId="013CDF5C"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 xml:space="preserve">Annual Value of turnover of similar type of this procurement performed in last three shall be at least Sri Lankan Rupees Five Million. (5 </w:t>
      </w:r>
      <w:r w:rsidR="001827A1" w:rsidRPr="005E52AC">
        <w:rPr>
          <w:rFonts w:ascii="Times New Roman" w:hAnsi="Times New Roman"/>
          <w:bCs/>
          <w:sz w:val="24"/>
          <w:szCs w:val="24"/>
        </w:rPr>
        <w:t>Mn</w:t>
      </w:r>
      <w:r w:rsidRPr="005E52AC">
        <w:rPr>
          <w:rFonts w:ascii="Times New Roman" w:hAnsi="Times New Roman"/>
          <w:bCs/>
          <w:sz w:val="24"/>
          <w:szCs w:val="24"/>
        </w:rPr>
        <w:t>)</w:t>
      </w:r>
    </w:p>
    <w:p w14:paraId="2EC53A9B"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not have been blacklisted.</w:t>
      </w:r>
    </w:p>
    <w:p w14:paraId="5F662279"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submit including customer reference with company name, address and telephone numbers, contact person name/s.</w:t>
      </w:r>
    </w:p>
    <w:p w14:paraId="6C4577D0"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Product catalogue and brochures shall be submitted with bid document in English Language.</w:t>
      </w:r>
    </w:p>
    <w:p w14:paraId="40124A11"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Delivery and implementation schedule with timeline.</w:t>
      </w:r>
    </w:p>
    <w:p w14:paraId="18B05069"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Update copy of Manufacture’s Authorization letter for supply of equipment.</w:t>
      </w:r>
    </w:p>
    <w:p w14:paraId="3F0984A4"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Power of Attorney/Authorize letter for signatory to the bid whenever necessary if any.</w:t>
      </w:r>
    </w:p>
    <w:p w14:paraId="6B325FC4"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Discount shall be disclosed in separately.</w:t>
      </w:r>
    </w:p>
    <w:p w14:paraId="0690DA64"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Even though the bidder meets the above qualifying criteria, are subjected to be disqualified if they have misleading or false statements in proof of the qualification requirements.</w:t>
      </w:r>
    </w:p>
    <w:p w14:paraId="7E16EF4A"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submit the Company Profile.</w:t>
      </w:r>
    </w:p>
    <w:p w14:paraId="50E6D63A"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have island wide service centers or duly authorized agencies to provide technical support for after sale service.</w:t>
      </w:r>
    </w:p>
    <w:p w14:paraId="42B56216"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have technical staff and provide details of such staff in order to assure after sale service for island wide.</w:t>
      </w:r>
    </w:p>
    <w:p w14:paraId="4380B8DD"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have done at least one contract of similar type of products at least Rs.5 Mn. (Five million) during last 03 years.</w:t>
      </w:r>
    </w:p>
    <w:p w14:paraId="3C40CC14" w14:textId="77777777" w:rsidR="00964D6A" w:rsidRPr="005E52AC" w:rsidRDefault="00964D6A" w:rsidP="00964D6A">
      <w:pPr>
        <w:pStyle w:val="ListParagraph"/>
        <w:numPr>
          <w:ilvl w:val="0"/>
          <w:numId w:val="1"/>
        </w:numPr>
        <w:tabs>
          <w:tab w:val="left" w:pos="5565"/>
        </w:tabs>
        <w:rPr>
          <w:rFonts w:ascii="Times New Roman" w:hAnsi="Times New Roman"/>
          <w:bCs/>
          <w:sz w:val="24"/>
          <w:szCs w:val="24"/>
        </w:rPr>
      </w:pPr>
      <w:r w:rsidRPr="005E52AC">
        <w:rPr>
          <w:rFonts w:ascii="Times New Roman" w:hAnsi="Times New Roman"/>
          <w:bCs/>
          <w:sz w:val="24"/>
          <w:szCs w:val="24"/>
        </w:rPr>
        <w:t>Bidder shall enclose the original and the copy of the Bid in separate sealed envelopes, duly marking the envelopes as “ORIGINAL” and “COPY”. These envelopes containing the Original and the Copy shall then be enclosed in one single envelope.</w:t>
      </w:r>
    </w:p>
    <w:p w14:paraId="502A79FF" w14:textId="479CA561" w:rsidR="00964D6A" w:rsidRPr="005E52AC" w:rsidRDefault="00964D6A">
      <w:pPr>
        <w:rPr>
          <w:sz w:val="24"/>
          <w:szCs w:val="24"/>
        </w:rPr>
      </w:pPr>
    </w:p>
    <w:p w14:paraId="5F816349" w14:textId="01CADAB0" w:rsidR="00964D6A" w:rsidRDefault="00964D6A"/>
    <w:p w14:paraId="46058848" w14:textId="77777777" w:rsidR="00964D6A" w:rsidRDefault="00964D6A" w:rsidP="00964D6A">
      <w:pPr>
        <w:ind w:right="45"/>
        <w:rPr>
          <w:rFonts w:ascii="Times New Roman" w:hAnsi="Times New Roman"/>
        </w:rPr>
      </w:pPr>
    </w:p>
    <w:p w14:paraId="5D49FA16" w14:textId="77777777" w:rsidR="00964D6A" w:rsidRDefault="00964D6A" w:rsidP="00964D6A">
      <w:pPr>
        <w:ind w:right="45"/>
        <w:rPr>
          <w:rFonts w:ascii="Times New Roman" w:hAnsi="Times New Roman"/>
        </w:rPr>
      </w:pPr>
    </w:p>
    <w:p w14:paraId="7A0C0637" w14:textId="77777777" w:rsidR="00964D6A" w:rsidRDefault="00964D6A" w:rsidP="00964D6A">
      <w:pPr>
        <w:tabs>
          <w:tab w:val="left" w:pos="5565"/>
        </w:tabs>
        <w:rPr>
          <w:rFonts w:ascii="Times New Roman" w:hAnsi="Times New Roman"/>
          <w:b/>
          <w:u w:val="single"/>
        </w:rPr>
      </w:pPr>
      <w:r w:rsidRPr="00014B25">
        <w:rPr>
          <w:rFonts w:ascii="Times New Roman" w:hAnsi="Times New Roman"/>
          <w:b/>
          <w:u w:val="single"/>
        </w:rPr>
        <w:lastRenderedPageBreak/>
        <w:t>**Note</w:t>
      </w:r>
    </w:p>
    <w:p w14:paraId="3A575F39" w14:textId="77777777" w:rsidR="00964D6A" w:rsidRPr="005E52AC" w:rsidRDefault="00964D6A" w:rsidP="00964D6A">
      <w:pPr>
        <w:tabs>
          <w:tab w:val="left" w:pos="5565"/>
        </w:tabs>
        <w:rPr>
          <w:rFonts w:ascii="Times New Roman" w:hAnsi="Times New Roman"/>
          <w:bCs/>
        </w:rPr>
      </w:pPr>
      <w:r w:rsidRPr="005E52AC">
        <w:rPr>
          <w:rFonts w:ascii="Times New Roman" w:hAnsi="Times New Roman"/>
          <w:bCs/>
        </w:rPr>
        <w:t>Bids will be rejected as non-responsive if documentary evidence in proof of above has not been provided.</w:t>
      </w:r>
    </w:p>
    <w:p w14:paraId="44ECCF45" w14:textId="77777777" w:rsidR="00964D6A" w:rsidRPr="005E52AC" w:rsidRDefault="00964D6A" w:rsidP="00964D6A">
      <w:pPr>
        <w:pStyle w:val="ListParagraph"/>
        <w:numPr>
          <w:ilvl w:val="0"/>
          <w:numId w:val="2"/>
        </w:numPr>
        <w:tabs>
          <w:tab w:val="left" w:pos="5565"/>
        </w:tabs>
        <w:rPr>
          <w:rFonts w:ascii="Times New Roman" w:hAnsi="Times New Roman"/>
          <w:bCs/>
        </w:rPr>
      </w:pPr>
      <w:r w:rsidRPr="005E52AC">
        <w:rPr>
          <w:rFonts w:ascii="Times New Roman" w:hAnsi="Times New Roman"/>
          <w:bCs/>
        </w:rPr>
        <w:t>Evaluation Criteria</w:t>
      </w:r>
    </w:p>
    <w:p w14:paraId="4BD8616F" w14:textId="77777777" w:rsidR="00964D6A" w:rsidRPr="005E52AC" w:rsidRDefault="00964D6A" w:rsidP="00964D6A">
      <w:pPr>
        <w:pStyle w:val="ListParagraph"/>
        <w:tabs>
          <w:tab w:val="left" w:pos="5565"/>
        </w:tabs>
        <w:rPr>
          <w:rFonts w:ascii="Times New Roman" w:hAnsi="Times New Roman"/>
          <w:bCs/>
        </w:rPr>
      </w:pPr>
    </w:p>
    <w:p w14:paraId="471EB139" w14:textId="77777777" w:rsidR="00964D6A" w:rsidRPr="005E52AC" w:rsidRDefault="00964D6A" w:rsidP="00964D6A">
      <w:pPr>
        <w:pStyle w:val="ListParagraph"/>
        <w:numPr>
          <w:ilvl w:val="0"/>
          <w:numId w:val="3"/>
        </w:numPr>
        <w:tabs>
          <w:tab w:val="left" w:pos="5565"/>
        </w:tabs>
        <w:rPr>
          <w:rFonts w:ascii="Times New Roman" w:hAnsi="Times New Roman"/>
          <w:bCs/>
        </w:rPr>
      </w:pPr>
      <w:r w:rsidRPr="005E52AC">
        <w:rPr>
          <w:rFonts w:ascii="Times New Roman" w:hAnsi="Times New Roman"/>
          <w:bCs/>
        </w:rPr>
        <w:t>After opening the bids, the Technical Evaluation Committee (TEC) will undertake the detail study and evaluation of the bids received to substantially respo0nsive bidders among others and after that ranking of ascending as per considering price.</w:t>
      </w:r>
    </w:p>
    <w:p w14:paraId="7F819FA2" w14:textId="77777777" w:rsidR="00964D6A" w:rsidRPr="005E52AC" w:rsidRDefault="00964D6A" w:rsidP="00964D6A">
      <w:pPr>
        <w:pStyle w:val="ListParagraph"/>
        <w:tabs>
          <w:tab w:val="left" w:pos="5565"/>
        </w:tabs>
        <w:rPr>
          <w:rFonts w:ascii="Times New Roman" w:hAnsi="Times New Roman"/>
          <w:bCs/>
        </w:rPr>
      </w:pPr>
    </w:p>
    <w:p w14:paraId="2AD61871" w14:textId="77777777" w:rsidR="00964D6A" w:rsidRPr="005E52AC" w:rsidRDefault="00964D6A" w:rsidP="00964D6A">
      <w:pPr>
        <w:pStyle w:val="ListParagraph"/>
        <w:numPr>
          <w:ilvl w:val="0"/>
          <w:numId w:val="3"/>
        </w:numPr>
        <w:tabs>
          <w:tab w:val="left" w:pos="5565"/>
        </w:tabs>
        <w:rPr>
          <w:rFonts w:ascii="Times New Roman" w:hAnsi="Times New Roman"/>
          <w:bCs/>
        </w:rPr>
      </w:pPr>
      <w:r w:rsidRPr="005E52AC">
        <w:rPr>
          <w:rFonts w:ascii="Times New Roman" w:hAnsi="Times New Roman"/>
          <w:bCs/>
        </w:rPr>
        <w:t xml:space="preserve"> Prior to the detail evaluation of bidders, the TEC will determine whether each bidder has fulfilled the followings, Bids are rejected if they do not have the following.</w:t>
      </w:r>
    </w:p>
    <w:p w14:paraId="72747400" w14:textId="77777777" w:rsidR="00964D6A" w:rsidRPr="005E52AC" w:rsidRDefault="00964D6A" w:rsidP="00964D6A">
      <w:pPr>
        <w:pStyle w:val="ListParagraph"/>
        <w:tabs>
          <w:tab w:val="left" w:pos="5565"/>
        </w:tabs>
        <w:rPr>
          <w:rFonts w:ascii="Times New Roman" w:hAnsi="Times New Roman"/>
          <w:bCs/>
        </w:rPr>
      </w:pPr>
    </w:p>
    <w:p w14:paraId="789312BE"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Meets the eligibility criteria mentioned above.</w:t>
      </w:r>
    </w:p>
    <w:p w14:paraId="3D42EED9"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Whether required document is submitted properly and signed.</w:t>
      </w:r>
    </w:p>
    <w:p w14:paraId="4BD1BCFE"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Substantial responsiveness of the bidder to the requirements / conditions</w:t>
      </w:r>
    </w:p>
    <w:p w14:paraId="484C4506"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Necessary warranty required.</w:t>
      </w:r>
    </w:p>
    <w:p w14:paraId="3100CE79"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Past experience and performance.</w:t>
      </w:r>
    </w:p>
    <w:p w14:paraId="06FDC2E4"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Human Resource availability of the company if any.</w:t>
      </w:r>
    </w:p>
    <w:p w14:paraId="502A4A84" w14:textId="77777777" w:rsidR="00964D6A" w:rsidRPr="005E52AC" w:rsidRDefault="00964D6A" w:rsidP="00964D6A">
      <w:pPr>
        <w:pStyle w:val="ListParagraph"/>
        <w:numPr>
          <w:ilvl w:val="0"/>
          <w:numId w:val="4"/>
        </w:numPr>
        <w:tabs>
          <w:tab w:val="left" w:pos="5565"/>
        </w:tabs>
        <w:rPr>
          <w:rFonts w:ascii="Times New Roman" w:hAnsi="Times New Roman"/>
          <w:bCs/>
        </w:rPr>
      </w:pPr>
      <w:r w:rsidRPr="005E52AC">
        <w:rPr>
          <w:rFonts w:ascii="Times New Roman" w:hAnsi="Times New Roman"/>
          <w:bCs/>
        </w:rPr>
        <w:t>Previous present client list.</w:t>
      </w:r>
    </w:p>
    <w:p w14:paraId="017991CF" w14:textId="77777777" w:rsidR="00964D6A" w:rsidRPr="005E52AC" w:rsidRDefault="00964D6A" w:rsidP="00964D6A">
      <w:pPr>
        <w:pStyle w:val="ListParagraph"/>
        <w:tabs>
          <w:tab w:val="left" w:pos="5565"/>
        </w:tabs>
        <w:rPr>
          <w:rFonts w:ascii="Times New Roman" w:hAnsi="Times New Roman"/>
          <w:bCs/>
        </w:rPr>
      </w:pPr>
    </w:p>
    <w:p w14:paraId="2FDB5C3C" w14:textId="77777777" w:rsidR="00964D6A" w:rsidRPr="005E52AC" w:rsidRDefault="00964D6A" w:rsidP="00964D6A">
      <w:pPr>
        <w:pStyle w:val="ListParagraph"/>
        <w:numPr>
          <w:ilvl w:val="0"/>
          <w:numId w:val="3"/>
        </w:numPr>
        <w:tabs>
          <w:tab w:val="left" w:pos="5565"/>
        </w:tabs>
        <w:rPr>
          <w:rFonts w:ascii="Times New Roman" w:hAnsi="Times New Roman"/>
          <w:bCs/>
        </w:rPr>
      </w:pPr>
      <w:r w:rsidRPr="005E52AC">
        <w:rPr>
          <w:rFonts w:ascii="Times New Roman" w:hAnsi="Times New Roman"/>
          <w:bCs/>
        </w:rPr>
        <w:t>After that preliminary examination of above, the TEC will attend to a detailed examination (technically and financially) of bidders considering the following.</w:t>
      </w:r>
    </w:p>
    <w:p w14:paraId="0D6E3FD2"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Conformity with specifications</w:t>
      </w:r>
    </w:p>
    <w:p w14:paraId="599307FC"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Latest technology (As per the attached Schedule of Requirement)</w:t>
      </w:r>
    </w:p>
    <w:p w14:paraId="78A62293"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After Sales Service</w:t>
      </w:r>
    </w:p>
    <w:p w14:paraId="188969A0"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Delivery Schedule</w:t>
      </w:r>
    </w:p>
    <w:p w14:paraId="6AA5DB4A"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Installation and Commissioning period</w:t>
      </w:r>
    </w:p>
    <w:p w14:paraId="77DAA09D" w14:textId="54388AAC" w:rsidR="00964D6A" w:rsidRPr="005E52AC" w:rsidRDefault="00DB715D" w:rsidP="00964D6A">
      <w:pPr>
        <w:pStyle w:val="ListParagraph"/>
        <w:numPr>
          <w:ilvl w:val="0"/>
          <w:numId w:val="5"/>
        </w:numPr>
        <w:tabs>
          <w:tab w:val="left" w:pos="5565"/>
        </w:tabs>
        <w:rPr>
          <w:rFonts w:ascii="Times New Roman" w:hAnsi="Times New Roman"/>
          <w:bCs/>
        </w:rPr>
      </w:pPr>
      <w:r>
        <w:rPr>
          <w:rFonts w:ascii="Times New Roman" w:hAnsi="Times New Roman"/>
          <w:bCs/>
        </w:rPr>
        <w:t xml:space="preserve">Unit </w:t>
      </w:r>
      <w:r w:rsidR="00964D6A" w:rsidRPr="005E52AC">
        <w:rPr>
          <w:rFonts w:ascii="Times New Roman" w:hAnsi="Times New Roman"/>
          <w:bCs/>
        </w:rPr>
        <w:t>Price</w:t>
      </w:r>
    </w:p>
    <w:p w14:paraId="1950951C"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Technical Capacity</w:t>
      </w:r>
    </w:p>
    <w:p w14:paraId="43750034"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Able to maintain the spare parts after warranty period</w:t>
      </w:r>
    </w:p>
    <w:p w14:paraId="7A95AB18" w14:textId="77777777" w:rsidR="00964D6A" w:rsidRPr="005E52AC" w:rsidRDefault="00964D6A" w:rsidP="00964D6A">
      <w:pPr>
        <w:pStyle w:val="ListParagraph"/>
        <w:numPr>
          <w:ilvl w:val="0"/>
          <w:numId w:val="5"/>
        </w:numPr>
        <w:tabs>
          <w:tab w:val="left" w:pos="5565"/>
        </w:tabs>
        <w:rPr>
          <w:rFonts w:ascii="Times New Roman" w:hAnsi="Times New Roman"/>
          <w:bCs/>
        </w:rPr>
      </w:pPr>
      <w:r w:rsidRPr="005E52AC">
        <w:rPr>
          <w:rFonts w:ascii="Times New Roman" w:hAnsi="Times New Roman"/>
          <w:bCs/>
        </w:rPr>
        <w:t>Technical verification certificates of all parts of the system.</w:t>
      </w:r>
    </w:p>
    <w:p w14:paraId="5AD1C09D" w14:textId="77777777" w:rsidR="00964D6A" w:rsidRPr="005E52AC" w:rsidRDefault="00964D6A" w:rsidP="00964D6A">
      <w:pPr>
        <w:pStyle w:val="ListParagraph"/>
        <w:tabs>
          <w:tab w:val="left" w:pos="5565"/>
        </w:tabs>
        <w:rPr>
          <w:rFonts w:ascii="Times New Roman" w:hAnsi="Times New Roman"/>
          <w:bCs/>
        </w:rPr>
      </w:pPr>
    </w:p>
    <w:p w14:paraId="3BD71B7B" w14:textId="77777777" w:rsidR="00964D6A" w:rsidRDefault="00964D6A" w:rsidP="00964D6A">
      <w:pPr>
        <w:ind w:right="45"/>
        <w:rPr>
          <w:rFonts w:ascii="Times New Roman" w:hAnsi="Times New Roman"/>
        </w:rPr>
      </w:pPr>
    </w:p>
    <w:p w14:paraId="46460C5C" w14:textId="77777777" w:rsidR="00964D6A" w:rsidRDefault="00964D6A" w:rsidP="00964D6A">
      <w:pPr>
        <w:ind w:right="45"/>
        <w:rPr>
          <w:rFonts w:ascii="Times New Roman" w:hAnsi="Times New Roman"/>
        </w:rPr>
      </w:pPr>
    </w:p>
    <w:p w14:paraId="32F7C6B5" w14:textId="77777777" w:rsidR="00964D6A" w:rsidRDefault="00964D6A"/>
    <w:sectPr w:rsidR="00964D6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134B" w14:textId="77777777" w:rsidR="00892D0A" w:rsidRDefault="00892D0A" w:rsidP="00E52495">
      <w:pPr>
        <w:spacing w:after="0" w:line="240" w:lineRule="auto"/>
      </w:pPr>
      <w:r>
        <w:separator/>
      </w:r>
    </w:p>
  </w:endnote>
  <w:endnote w:type="continuationSeparator" w:id="0">
    <w:p w14:paraId="2464B269" w14:textId="77777777" w:rsidR="00892D0A" w:rsidRDefault="00892D0A" w:rsidP="00E5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730B" w14:textId="57427731" w:rsidR="00E52495" w:rsidRDefault="00E52495">
    <w:pPr>
      <w:pStyle w:val="Footer"/>
    </w:pPr>
    <w:r>
      <w:t xml:space="preserve">                                                                            </w:t>
    </w:r>
    <w:r w:rsidR="00DB715D">
      <w:t>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AEDB" w14:textId="77777777" w:rsidR="00892D0A" w:rsidRDefault="00892D0A" w:rsidP="00E52495">
      <w:pPr>
        <w:spacing w:after="0" w:line="240" w:lineRule="auto"/>
      </w:pPr>
      <w:r>
        <w:separator/>
      </w:r>
    </w:p>
  </w:footnote>
  <w:footnote w:type="continuationSeparator" w:id="0">
    <w:p w14:paraId="1BE8D483" w14:textId="77777777" w:rsidR="00892D0A" w:rsidRDefault="00892D0A" w:rsidP="00E52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2331C"/>
    <w:multiLevelType w:val="hybridMultilevel"/>
    <w:tmpl w:val="15B636B2"/>
    <w:lvl w:ilvl="0" w:tplc="FFFFFFFF">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0E4D56"/>
    <w:multiLevelType w:val="hybridMultilevel"/>
    <w:tmpl w:val="C484997E"/>
    <w:lvl w:ilvl="0" w:tplc="D56E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2080C"/>
    <w:multiLevelType w:val="hybridMultilevel"/>
    <w:tmpl w:val="5A76E9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6A7F6D"/>
    <w:multiLevelType w:val="hybridMultilevel"/>
    <w:tmpl w:val="0EAE90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F3656"/>
    <w:multiLevelType w:val="hybridMultilevel"/>
    <w:tmpl w:val="CB1ECA2A"/>
    <w:lvl w:ilvl="0" w:tplc="D47E8F9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A"/>
    <w:rsid w:val="001827A1"/>
    <w:rsid w:val="005E2EF0"/>
    <w:rsid w:val="005E52AC"/>
    <w:rsid w:val="008005D6"/>
    <w:rsid w:val="00863FE0"/>
    <w:rsid w:val="00892D0A"/>
    <w:rsid w:val="00964D6A"/>
    <w:rsid w:val="00AA6C71"/>
    <w:rsid w:val="00DB715D"/>
    <w:rsid w:val="00E52495"/>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7B08"/>
  <w15:chartTrackingRefBased/>
  <w15:docId w15:val="{083382DA-E82B-4EA9-AB5C-3235EEF36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A"/>
    <w:pPr>
      <w:spacing w:after="200" w:line="276" w:lineRule="auto"/>
    </w:pPr>
    <w:rPr>
      <w:rFonts w:ascii="Calibri" w:eastAsia="Calibri" w:hAnsi="Calibri"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D6A"/>
    <w:pPr>
      <w:ind w:left="720"/>
      <w:contextualSpacing/>
    </w:pPr>
  </w:style>
  <w:style w:type="paragraph" w:styleId="Header">
    <w:name w:val="header"/>
    <w:basedOn w:val="Normal"/>
    <w:link w:val="HeaderChar"/>
    <w:uiPriority w:val="99"/>
    <w:unhideWhenUsed/>
    <w:rsid w:val="00E52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2495"/>
    <w:rPr>
      <w:rFonts w:ascii="Calibri" w:eastAsia="Calibri" w:hAnsi="Calibri" w:cs="Times New Roman"/>
      <w:lang w:bidi="ar-SA"/>
    </w:rPr>
  </w:style>
  <w:style w:type="paragraph" w:styleId="Footer">
    <w:name w:val="footer"/>
    <w:basedOn w:val="Normal"/>
    <w:link w:val="FooterChar"/>
    <w:uiPriority w:val="99"/>
    <w:unhideWhenUsed/>
    <w:rsid w:val="00E5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495"/>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OCUSL</dc:creator>
  <cp:keywords/>
  <dc:description/>
  <cp:lastModifiedBy>OCUSL</cp:lastModifiedBy>
  <cp:revision>9</cp:revision>
  <cp:lastPrinted>2026-02-25T09:20:00Z</cp:lastPrinted>
  <dcterms:created xsi:type="dcterms:W3CDTF">2024-05-28T09:54:00Z</dcterms:created>
  <dcterms:modified xsi:type="dcterms:W3CDTF">2026-02-25T09:20:00Z</dcterms:modified>
</cp:coreProperties>
</file>